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80" w:type="dxa"/>
        <w:tblInd w:w="-612" w:type="dxa"/>
        <w:tblLook w:val="04A0"/>
      </w:tblPr>
      <w:tblGrid>
        <w:gridCol w:w="10080"/>
        <w:gridCol w:w="900"/>
      </w:tblGrid>
      <w:tr w:rsidR="003B5DCC" w:rsidRPr="00781AE0" w:rsidTr="0022122E">
        <w:trPr>
          <w:trHeight w:val="12437"/>
        </w:trPr>
        <w:tc>
          <w:tcPr>
            <w:tcW w:w="10080" w:type="dxa"/>
          </w:tcPr>
          <w:p w:rsidR="003B5DCC" w:rsidRDefault="003B5DCC" w:rsidP="003B5DCC">
            <w:pPr>
              <w:rPr>
                <w:rFonts w:asciiTheme="minorBidi" w:hAnsiTheme="minorBidi"/>
                <w:b/>
                <w:bCs/>
              </w:rPr>
            </w:pPr>
            <w:r w:rsidRPr="00781AE0">
              <w:rPr>
                <w:rFonts w:asciiTheme="minorBidi" w:hAnsiTheme="minorBidi"/>
                <w:b/>
                <w:bCs/>
              </w:rPr>
              <w:t>Solution 6</w:t>
            </w:r>
          </w:p>
          <w:p w:rsidR="003B5DCC" w:rsidRDefault="003B5DCC" w:rsidP="003B5DCC">
            <w:pPr>
              <w:rPr>
                <w:rFonts w:asciiTheme="minorBidi" w:hAnsiTheme="minorBidi"/>
                <w:b/>
                <w:bCs/>
              </w:rPr>
            </w:pPr>
          </w:p>
          <w:p w:rsidR="003B5DCC" w:rsidRPr="00781AE0" w:rsidRDefault="003B5DCC" w:rsidP="003B5DCC">
            <w:pPr>
              <w:rPr>
                <w:rFonts w:asciiTheme="minorBidi" w:hAnsiTheme="minorBidi"/>
                <w:b/>
                <w:bCs/>
              </w:rPr>
            </w:pPr>
          </w:p>
          <w:p w:rsidR="003B5DCC" w:rsidRPr="00781AE0" w:rsidRDefault="003B5DCC" w:rsidP="00FD6961">
            <w:pPr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>To solve this problem we must calculate gravitational potential at the center of the cloud, letting</w:t>
            </w:r>
            <m:oMath>
              <m:r>
                <w:rPr>
                  <w:rFonts w:ascii="Cambria Math" w:hAnsiTheme="minorBidi"/>
                  <w:sz w:val="28"/>
                  <w:szCs w:val="28"/>
                </w:rPr>
                <m:t xml:space="preserve"> </m:t>
              </m:r>
              <m:r>
                <w:rPr>
                  <w:rFonts w:ascii="Cambria Math" w:hAnsiTheme="minorBidi"/>
                  <w:sz w:val="28"/>
                  <w:szCs w:val="28"/>
                </w:rPr>
                <m:t>ϕ</m:t>
              </m:r>
              <m:d>
                <m:dPr>
                  <m:ctrlPr>
                    <w:rPr>
                      <w:rFonts w:ascii="Cambria Math" w:hAnsiTheme="min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Theme="minorBidi"/>
                      <w:sz w:val="28"/>
                      <w:szCs w:val="28"/>
                    </w:rPr>
                    <m:t>∞</m:t>
                  </m:r>
                </m:e>
              </m:d>
              <m:r>
                <w:rPr>
                  <w:rFonts w:ascii="Cambria Math" w:hAnsiTheme="minorBidi"/>
                  <w:sz w:val="28"/>
                  <w:szCs w:val="28"/>
                </w:rPr>
                <m:t>=0</m:t>
              </m:r>
            </m:oMath>
            <w:r w:rsidRPr="00781AE0">
              <w:rPr>
                <w:rFonts w:asciiTheme="minorBidi" w:hAnsiTheme="minorBidi"/>
                <w:sz w:val="28"/>
                <w:szCs w:val="28"/>
              </w:rPr>
              <w:t xml:space="preserve">. For a uniform density and spherical mass distribution we have </w:t>
            </w:r>
          </w:p>
          <w:p w:rsidR="003B5DCC" w:rsidRPr="00781AE0" w:rsidRDefault="00841AD7" w:rsidP="00841AD7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noProof/>
                <w:lang w:bidi="fa-IR"/>
              </w:rPr>
              <w:drawing>
                <wp:inline distT="0" distB="0" distL="0" distR="0">
                  <wp:extent cx="3129592" cy="3145307"/>
                  <wp:effectExtent l="19050" t="0" r="0" b="0"/>
                  <wp:docPr id="1" name="Picture 0" descr="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671" cy="3147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5DCC" w:rsidRPr="00781AE0" w:rsidRDefault="00FD6961" w:rsidP="00182D50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ϕ</m:t>
                </m:r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</m:d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G</m:t>
                </m:r>
                <m:nary>
                  <m:naryPr>
                    <m:limLoc m:val="subSup"/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sup>
                  <m:e>
                    <m:f>
                      <m:f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4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hAnsiTheme="minorBidi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́"/>
                                <m:ctrlPr>
                                  <w:rPr>
                                    <w:rFonts w:ascii="Cambria Math" w:hAnsiTheme="minorBidi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Theme="minorBidi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ρ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  <m:acc>
                      <m:accPr>
                        <m:chr m:val="́"/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e>
                    </m:acc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</m:t>
                    </m:r>
                    <m:nary>
                      <m:naryPr>
                        <m:limLoc m:val="subSup"/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Theme="minorBidi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Theme="minorBidi"/>
                                <w:sz w:val="28"/>
                                <w:szCs w:val="28"/>
                              </w:rPr>
                              <m:t>4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π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Theme="minorBidi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hr m:val="́"/>
                                    <m:ctrlPr>
                                      <w:rPr>
                                        <w:rFonts w:ascii="Cambria Math" w:hAnsiTheme="minorBidi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w:rPr>
                                    <w:rFonts w:ascii="Cambria Math" w:hAnsiTheme="minorBidi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ρ</m:t>
                            </m:r>
                          </m:num>
                          <m:den>
                            <m:acc>
                              <m:accPr>
                                <m:chr m:val="́"/>
                                <m:ctrlPr>
                                  <w:rPr>
                                    <w:rFonts w:ascii="Cambria Math" w:hAnsiTheme="minorBidi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</m:acc>
                          </m:den>
                        </m:f>
                      </m:e>
                    </m:nary>
                  </m:e>
                </m:nary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acc>
                  <m:accPr>
                    <m:chr m:val="́"/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</m:acc>
              </m:oMath>
            </m:oMathPara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GM</m:t>
                    </m:r>
                  </m:num>
                  <m:den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den>
                </m:f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Theme="minorBidi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Theme="minorBidi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Theme="minorBidi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Theme="minorBidi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Theme="minorBidi" w:hAnsiTheme="min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3</m:t>
                    </m:r>
                  </m:e>
                </m:d>
                <m:r>
                  <w:rPr>
                    <w:rFonts w:ascii="Cambria Math" w:hAnsiTheme="minorBidi"/>
                    <w:sz w:val="28"/>
                    <w:szCs w:val="28"/>
                  </w:rPr>
                  <m:t xml:space="preserve">        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for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 xml:space="preserve">  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&lt;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oMath>
            </m:oMathPara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B224E9">
            <w:pPr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 xml:space="preserve">For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  <m:r>
                <w:rPr>
                  <w:rFonts w:ascii="Cambria Math" w:hAnsiTheme="minorBidi"/>
                  <w:sz w:val="28"/>
                  <w:szCs w:val="28"/>
                </w:rPr>
                <m:t xml:space="preserve">=0 </m:t>
              </m:r>
            </m:oMath>
            <w:r w:rsidRPr="00781AE0">
              <w:rPr>
                <w:rFonts w:asciiTheme="minorBidi" w:hAnsiTheme="minorBidi"/>
                <w:sz w:val="28"/>
                <w:szCs w:val="28"/>
              </w:rPr>
              <w:t xml:space="preserve">we have </w:t>
            </w:r>
          </w:p>
          <w:p w:rsidR="003B5DCC" w:rsidRPr="00781AE0" w:rsidRDefault="00FD6961" w:rsidP="00AC358F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ϕ</m:t>
                </m:r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=0</m:t>
                    </m:r>
                  </m:e>
                </m:d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GM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den>
                    </m:f>
                  </m:e>
                </m:d>
              </m:oMath>
            </m:oMathPara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>To escape from the cloud, the particle should have total energy equal to zero</w:t>
            </w:r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box>
                  <m:box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box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Theme="minorBidi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mϕ</m:t>
                </m:r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=0</m:t>
                    </m:r>
                  </m:e>
                </m:d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box>
                  <m:box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box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Theme="minorBidi" w:hAnsiTheme="minorBidi"/>
                    <w:sz w:val="28"/>
                    <w:szCs w:val="28"/>
                  </w:rPr>
                  <m:t>-</m:t>
                </m:r>
                <m:box>
                  <m:box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Theme="minorBidi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box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box>
                      <m:box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boxPr>
                      <m:e>
                        <m:argPr>
                          <m:argSz m:val="-1"/>
                        </m:argPr>
                        <m:f>
                          <m:fPr>
                            <m:ctrlPr>
                              <w:rPr>
                                <w:rFonts w:ascii="Cambria Math" w:hAnsiTheme="minorBidi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GMm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R</m:t>
                            </m:r>
                          </m:den>
                        </m:f>
                      </m:e>
                    </m:box>
                  </m:e>
                </m:d>
                <m:r>
                  <w:rPr>
                    <w:rFonts w:ascii="Cambria Math" w:hAnsiTheme="minorBidi"/>
                    <w:sz w:val="28"/>
                    <w:szCs w:val="28"/>
                  </w:rPr>
                  <m:t>=0</m:t>
                </m:r>
              </m:oMath>
            </m:oMathPara>
          </w:p>
          <w:p w:rsidR="003B5DCC" w:rsidRPr="00781AE0" w:rsidRDefault="003B5DCC" w:rsidP="00AC358F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C71200" w:rsidP="00AC358F">
            <w:pPr>
              <w:rPr>
                <w:rFonts w:asciiTheme="minorBidi" w:hAnsiTheme="minorBidi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e</m:t>
                        </m:r>
                      </m:sub>
                    </m:sSub>
                  </m:e>
                  <m:sup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GM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den>
                </m:f>
              </m:oMath>
            </m:oMathPara>
          </w:p>
          <w:p w:rsidR="003B5DCC" w:rsidRPr="00781AE0" w:rsidRDefault="003B5DCC" w:rsidP="000F6AC6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3B5DCC" w:rsidRPr="00781AE0" w:rsidRDefault="003B5DCC" w:rsidP="000F6AC6">
            <w:pPr>
              <w:jc w:val="center"/>
              <w:rPr>
                <w:rFonts w:asciiTheme="minorBidi" w:hAnsiTheme="minorBidi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>4</w:t>
            </w: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>1</w:t>
            </w: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>1</w:t>
            </w: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>2</w:t>
            </w: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781AE0" w:rsidRDefault="003B5DC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3B5DCC" w:rsidRPr="008C55AB" w:rsidRDefault="003B5DCC" w:rsidP="008C55A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781AE0">
              <w:rPr>
                <w:rFonts w:asciiTheme="minorBidi" w:hAnsiTheme="minorBidi"/>
                <w:sz w:val="28"/>
                <w:szCs w:val="28"/>
              </w:rPr>
              <w:t>2</w:t>
            </w:r>
          </w:p>
        </w:tc>
      </w:tr>
    </w:tbl>
    <w:p w:rsidR="008C55AB" w:rsidRDefault="008C55AB" w:rsidP="008C55AB">
      <w:pPr>
        <w:rPr>
          <w:rFonts w:asciiTheme="minorBidi" w:hAnsiTheme="minorBidi"/>
        </w:rPr>
      </w:pPr>
    </w:p>
    <w:sectPr w:rsidR="008C55AB" w:rsidSect="000F6A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CE0" w:rsidRDefault="00251CE0" w:rsidP="0086138A">
      <w:pPr>
        <w:spacing w:after="0" w:line="240" w:lineRule="auto"/>
      </w:pPr>
      <w:r>
        <w:separator/>
      </w:r>
    </w:p>
  </w:endnote>
  <w:endnote w:type="continuationSeparator" w:id="1">
    <w:p w:rsidR="00251CE0" w:rsidRDefault="00251CE0" w:rsidP="00861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89D" w:rsidRDefault="00F1289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43830"/>
      <w:docPartObj>
        <w:docPartGallery w:val="Page Numbers (Bottom of Page)"/>
        <w:docPartUnique/>
      </w:docPartObj>
    </w:sdtPr>
    <w:sdtContent>
      <w:p w:rsidR="000F6AC6" w:rsidRDefault="00CF262A" w:rsidP="00CF262A">
        <w:pPr>
          <w:pStyle w:val="Footer"/>
          <w:jc w:val="center"/>
        </w:pPr>
        <w:r>
          <w:t>14</w:t>
        </w:r>
      </w:p>
    </w:sdtContent>
  </w:sdt>
  <w:p w:rsidR="000F6AC6" w:rsidRDefault="000F6A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89D" w:rsidRDefault="00F128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CE0" w:rsidRDefault="00251CE0" w:rsidP="0086138A">
      <w:pPr>
        <w:spacing w:after="0" w:line="240" w:lineRule="auto"/>
      </w:pPr>
      <w:r>
        <w:separator/>
      </w:r>
    </w:p>
  </w:footnote>
  <w:footnote w:type="continuationSeparator" w:id="1">
    <w:p w:rsidR="00251CE0" w:rsidRDefault="00251CE0" w:rsidP="00861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89D" w:rsidRDefault="00F1289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612" w:type="dxa"/>
      <w:tblLook w:val="04A0"/>
    </w:tblPr>
    <w:tblGrid>
      <w:gridCol w:w="10075"/>
      <w:gridCol w:w="905"/>
    </w:tblGrid>
    <w:tr w:rsidR="00F1289D" w:rsidTr="00FF388F">
      <w:trPr>
        <w:trHeight w:val="350"/>
      </w:trPr>
      <w:tc>
        <w:tcPr>
          <w:tcW w:w="10075" w:type="dxa"/>
          <w:vAlign w:val="center"/>
        </w:tcPr>
        <w:p w:rsidR="00F1289D" w:rsidRDefault="00F1289D" w:rsidP="000F6AC6">
          <w:pPr>
            <w:jc w:val="center"/>
          </w:pPr>
          <w:r w:rsidRPr="00624E26">
            <w:rPr>
              <w:b/>
              <w:bCs/>
              <w:sz w:val="28"/>
              <w:szCs w:val="28"/>
            </w:rPr>
            <w:t>Solutions</w:t>
          </w:r>
        </w:p>
      </w:tc>
      <w:tc>
        <w:tcPr>
          <w:tcW w:w="905" w:type="dxa"/>
          <w:vAlign w:val="center"/>
        </w:tcPr>
        <w:p w:rsidR="00F1289D" w:rsidRDefault="00F1289D" w:rsidP="000F6AC6">
          <w:pPr>
            <w:jc w:val="center"/>
          </w:pPr>
          <w:r>
            <w:t>Point(s)</w:t>
          </w:r>
        </w:p>
      </w:tc>
    </w:tr>
  </w:tbl>
  <w:p w:rsidR="000F6AC6" w:rsidRPr="002C0B2A" w:rsidRDefault="000F6AC6" w:rsidP="000F6A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89D" w:rsidRDefault="00F128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511BA"/>
    <w:multiLevelType w:val="hybridMultilevel"/>
    <w:tmpl w:val="AF92E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11F0F"/>
    <w:multiLevelType w:val="hybridMultilevel"/>
    <w:tmpl w:val="75EE8C68"/>
    <w:lvl w:ilvl="0" w:tplc="D8DCF05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49F"/>
    <w:rsid w:val="0001789B"/>
    <w:rsid w:val="000F6AC6"/>
    <w:rsid w:val="001423F8"/>
    <w:rsid w:val="00163E9E"/>
    <w:rsid w:val="00164F1A"/>
    <w:rsid w:val="0017632A"/>
    <w:rsid w:val="00182D50"/>
    <w:rsid w:val="00196B75"/>
    <w:rsid w:val="001F6B5C"/>
    <w:rsid w:val="00200125"/>
    <w:rsid w:val="00220165"/>
    <w:rsid w:val="0022792E"/>
    <w:rsid w:val="00251CE0"/>
    <w:rsid w:val="00264B8D"/>
    <w:rsid w:val="00296207"/>
    <w:rsid w:val="002B111D"/>
    <w:rsid w:val="002B5FFE"/>
    <w:rsid w:val="003035E9"/>
    <w:rsid w:val="003B5DCC"/>
    <w:rsid w:val="004A77FA"/>
    <w:rsid w:val="00535981"/>
    <w:rsid w:val="00644EFD"/>
    <w:rsid w:val="0066303C"/>
    <w:rsid w:val="00692546"/>
    <w:rsid w:val="00715D1C"/>
    <w:rsid w:val="007438FD"/>
    <w:rsid w:val="00765C2F"/>
    <w:rsid w:val="00781AE0"/>
    <w:rsid w:val="007D76AB"/>
    <w:rsid w:val="008117CB"/>
    <w:rsid w:val="00841AD7"/>
    <w:rsid w:val="008426EF"/>
    <w:rsid w:val="0086138A"/>
    <w:rsid w:val="0087749F"/>
    <w:rsid w:val="008C3BDD"/>
    <w:rsid w:val="008C55AB"/>
    <w:rsid w:val="008D2952"/>
    <w:rsid w:val="0091457B"/>
    <w:rsid w:val="00945BBC"/>
    <w:rsid w:val="00987C38"/>
    <w:rsid w:val="009B6EB9"/>
    <w:rsid w:val="009C2A5A"/>
    <w:rsid w:val="009D2C97"/>
    <w:rsid w:val="00A759C2"/>
    <w:rsid w:val="00A77AD6"/>
    <w:rsid w:val="00AC358F"/>
    <w:rsid w:val="00AE7BC6"/>
    <w:rsid w:val="00AF1863"/>
    <w:rsid w:val="00AF19DE"/>
    <w:rsid w:val="00B224E9"/>
    <w:rsid w:val="00BA76F0"/>
    <w:rsid w:val="00BF5FBB"/>
    <w:rsid w:val="00C71200"/>
    <w:rsid w:val="00CE1E7D"/>
    <w:rsid w:val="00CF262A"/>
    <w:rsid w:val="00D33759"/>
    <w:rsid w:val="00D563B1"/>
    <w:rsid w:val="00DA4C7E"/>
    <w:rsid w:val="00E5343E"/>
    <w:rsid w:val="00E904D5"/>
    <w:rsid w:val="00EA2ECC"/>
    <w:rsid w:val="00F1289D"/>
    <w:rsid w:val="00FA7827"/>
    <w:rsid w:val="00FD6961"/>
    <w:rsid w:val="00FE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7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4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9F"/>
  </w:style>
  <w:style w:type="paragraph" w:styleId="Footer">
    <w:name w:val="footer"/>
    <w:basedOn w:val="Normal"/>
    <w:link w:val="FooterChar"/>
    <w:uiPriority w:val="99"/>
    <w:unhideWhenUsed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9F"/>
  </w:style>
  <w:style w:type="table" w:styleId="TableGrid">
    <w:name w:val="Table Grid"/>
    <w:basedOn w:val="TableNormal"/>
    <w:uiPriority w:val="59"/>
    <w:rsid w:val="008774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7749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B5D0D-1039-4D7B-9A42-DC1C4086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arash</dc:creator>
  <cp:lastModifiedBy>a99</cp:lastModifiedBy>
  <cp:revision>18</cp:revision>
  <dcterms:created xsi:type="dcterms:W3CDTF">2009-10-11T09:31:00Z</dcterms:created>
  <dcterms:modified xsi:type="dcterms:W3CDTF">2009-10-18T10:30:00Z</dcterms:modified>
</cp:coreProperties>
</file>